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4" w:rsidRDefault="00876D44" w:rsidP="00876D44">
      <w:pPr>
        <w:jc w:val="right"/>
        <w:rPr>
          <w:b/>
          <w:sz w:val="26"/>
          <w:szCs w:val="22"/>
        </w:rPr>
      </w:pPr>
      <w:r>
        <w:rPr>
          <w:b/>
          <w:sz w:val="26"/>
          <w:szCs w:val="22"/>
        </w:rPr>
        <w:t>ПРОЕКТ</w:t>
      </w: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СОВЕТ ТРОСТЯНСКОГО</w:t>
      </w: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МУНИЦИПАЛЬНОГО ОБРАЗОВАНИЯ</w:t>
      </w: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БАЛАШОВСКОГО МУНИЦИПАЛЬНОГО РАЙОНА</w:t>
      </w: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САРАТОВСКОЙ ОБЛАСТИ</w:t>
      </w:r>
    </w:p>
    <w:p w:rsidR="00991285" w:rsidRDefault="00991285" w:rsidP="00991285">
      <w:pPr>
        <w:jc w:val="center"/>
        <w:rPr>
          <w:b/>
          <w:sz w:val="26"/>
          <w:szCs w:val="22"/>
        </w:rPr>
      </w:pP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РЕШЕНИЕ</w:t>
      </w:r>
      <w:r>
        <w:rPr>
          <w:b/>
          <w:sz w:val="26"/>
          <w:szCs w:val="22"/>
        </w:rPr>
        <w:br/>
      </w:r>
      <w:r>
        <w:rPr>
          <w:b/>
          <w:sz w:val="26"/>
          <w:szCs w:val="22"/>
        </w:rPr>
        <w:br/>
      </w:r>
    </w:p>
    <w:p w:rsidR="00991285" w:rsidRDefault="00C2117D" w:rsidP="00991285">
      <w:pPr>
        <w:pStyle w:val="3"/>
        <w:rPr>
          <w:sz w:val="26"/>
        </w:rPr>
      </w:pPr>
      <w:r>
        <w:rPr>
          <w:sz w:val="26"/>
        </w:rPr>
        <w:t xml:space="preserve">       01 декабря 2016 год</w:t>
      </w:r>
      <w:r w:rsidR="00991285">
        <w:rPr>
          <w:sz w:val="26"/>
        </w:rPr>
        <w:t xml:space="preserve"> № 9                                                             с. Тростянка</w:t>
      </w:r>
      <w:r w:rsidR="00991285">
        <w:rPr>
          <w:sz w:val="26"/>
        </w:rPr>
        <w:br/>
      </w:r>
      <w:r w:rsidR="00991285">
        <w:rPr>
          <w:sz w:val="26"/>
        </w:rPr>
        <w:br/>
        <w:t xml:space="preserve">«О  бюджете Тростянского </w:t>
      </w:r>
    </w:p>
    <w:p w:rsidR="00991285" w:rsidRDefault="00991285" w:rsidP="00991285">
      <w:pPr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>муниципального образования</w:t>
      </w:r>
    </w:p>
    <w:p w:rsidR="00991285" w:rsidRDefault="00991285" w:rsidP="00991285">
      <w:pPr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>Балашовского муниципального района</w:t>
      </w:r>
    </w:p>
    <w:p w:rsidR="00991285" w:rsidRDefault="00991285" w:rsidP="00991285">
      <w:pPr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>Саратовской области на 2017 год»</w:t>
      </w:r>
    </w:p>
    <w:p w:rsidR="00991285" w:rsidRDefault="00991285" w:rsidP="00991285">
      <w:pPr>
        <w:jc w:val="both"/>
        <w:rPr>
          <w:b/>
          <w:sz w:val="26"/>
          <w:szCs w:val="22"/>
        </w:rPr>
      </w:pPr>
    </w:p>
    <w:p w:rsidR="00991285" w:rsidRDefault="00991285" w:rsidP="00991285">
      <w:pPr>
        <w:pStyle w:val="a3"/>
        <w:rPr>
          <w:sz w:val="26"/>
        </w:rPr>
      </w:pPr>
      <w:r>
        <w:rPr>
          <w:sz w:val="26"/>
        </w:rPr>
        <w:t>На основании Устава Тростянского муниципального образования Балашовского муниципального района Саратовской области,</w:t>
      </w:r>
    </w:p>
    <w:p w:rsidR="00991285" w:rsidRDefault="00991285" w:rsidP="00991285">
      <w:pPr>
        <w:jc w:val="both"/>
        <w:rPr>
          <w:sz w:val="26"/>
          <w:szCs w:val="22"/>
        </w:rPr>
      </w:pP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Совет Тростянского муниципального образования</w:t>
      </w: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Балашовского муниципального района Саратовской области</w:t>
      </w:r>
    </w:p>
    <w:p w:rsidR="00991285" w:rsidRDefault="00991285" w:rsidP="00991285">
      <w:pPr>
        <w:jc w:val="both"/>
        <w:rPr>
          <w:b/>
          <w:sz w:val="26"/>
          <w:szCs w:val="22"/>
        </w:rPr>
      </w:pPr>
    </w:p>
    <w:p w:rsidR="00991285" w:rsidRDefault="00991285" w:rsidP="00991285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РЕШИЛ:</w:t>
      </w:r>
    </w:p>
    <w:p w:rsidR="00991285" w:rsidRDefault="00991285" w:rsidP="00991285">
      <w:pPr>
        <w:jc w:val="both"/>
        <w:rPr>
          <w:b/>
          <w:sz w:val="26"/>
          <w:szCs w:val="22"/>
        </w:rPr>
      </w:pPr>
    </w:p>
    <w:p w:rsidR="00991285" w:rsidRDefault="00991285" w:rsidP="00991285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Статья 1. Основные характеристики бюджета Тростянского муниципального образования Балашовского муниципального района Саратовской области на 2017 год</w:t>
      </w:r>
    </w:p>
    <w:p w:rsidR="00991285" w:rsidRDefault="00991285" w:rsidP="00991285">
      <w:pPr>
        <w:jc w:val="both"/>
        <w:rPr>
          <w:sz w:val="26"/>
          <w:szCs w:val="22"/>
        </w:rPr>
      </w:pP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Утвердить основные характеристики бюджета Тростянского муниципального образования Балашовского муниципального района Саратовской области на 2017 год: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1)   </w:t>
      </w:r>
      <w:r w:rsidR="00C6514D">
        <w:rPr>
          <w:sz w:val="26"/>
          <w:szCs w:val="22"/>
        </w:rPr>
        <w:t>Общий объем доходов в сумме 3851,6</w:t>
      </w:r>
      <w:r>
        <w:rPr>
          <w:sz w:val="26"/>
          <w:szCs w:val="22"/>
        </w:rPr>
        <w:t xml:space="preserve"> тыс. рублей;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2)   Об</w:t>
      </w:r>
      <w:r w:rsidR="00C6514D">
        <w:rPr>
          <w:sz w:val="26"/>
          <w:szCs w:val="22"/>
        </w:rPr>
        <w:t>щий объем расходов в сумме  3851,6</w:t>
      </w:r>
      <w:r>
        <w:rPr>
          <w:sz w:val="26"/>
          <w:szCs w:val="22"/>
        </w:rPr>
        <w:t>тыс. рублей;</w:t>
      </w:r>
    </w:p>
    <w:p w:rsidR="00991285" w:rsidRDefault="00991285" w:rsidP="00991285">
      <w:pPr>
        <w:pStyle w:val="2"/>
        <w:rPr>
          <w:sz w:val="26"/>
        </w:rPr>
      </w:pPr>
      <w:r>
        <w:rPr>
          <w:sz w:val="26"/>
        </w:rPr>
        <w:t>3) Установить верхний предел муниципального внутреннего долга Тростянского муниципального образования по состоянию на 1 января 2018 года в размере 0,0 тыс. рублей, в том числе верхний предел долга по муниципальным гарантиям в размере 0 тыс. рублей.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4) Установить предельный объем муниципального внутреннего долга Тростянского муниципального образования на 2017 год в сумме 0,0 тыс.рублей.</w:t>
      </w:r>
    </w:p>
    <w:p w:rsidR="00991285" w:rsidRDefault="00991285" w:rsidP="00991285">
      <w:pPr>
        <w:jc w:val="both"/>
        <w:rPr>
          <w:sz w:val="26"/>
          <w:szCs w:val="22"/>
        </w:rPr>
      </w:pPr>
    </w:p>
    <w:p w:rsidR="00991285" w:rsidRDefault="00991285" w:rsidP="00991285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Статья 2. Безвозмездные поступления в бюджет Тростянского муниципального образования</w:t>
      </w:r>
      <w:r>
        <w:rPr>
          <w:sz w:val="26"/>
          <w:szCs w:val="22"/>
        </w:rPr>
        <w:t xml:space="preserve"> </w:t>
      </w:r>
      <w:r>
        <w:rPr>
          <w:b/>
          <w:i/>
          <w:sz w:val="26"/>
          <w:szCs w:val="22"/>
        </w:rPr>
        <w:t>Балашовского муниципального района Саратовской области</w:t>
      </w:r>
    </w:p>
    <w:p w:rsidR="00991285" w:rsidRDefault="00991285" w:rsidP="00991285">
      <w:pPr>
        <w:jc w:val="both"/>
        <w:rPr>
          <w:sz w:val="26"/>
          <w:szCs w:val="22"/>
        </w:rPr>
      </w:pP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Утвердить безвозмездные поступления в бюджет Тростянского муниципального образования Балашовского муниципального района Саратовской области на 2017 год согласно приложению 1 к настоящему Решению.</w:t>
      </w:r>
    </w:p>
    <w:p w:rsidR="00991285" w:rsidRDefault="00991285" w:rsidP="00991285">
      <w:pPr>
        <w:pStyle w:val="3"/>
        <w:rPr>
          <w:i/>
          <w:iCs/>
          <w:sz w:val="26"/>
        </w:rPr>
      </w:pPr>
      <w:r>
        <w:rPr>
          <w:i/>
          <w:iCs/>
          <w:sz w:val="26"/>
        </w:rPr>
        <w:t>Статья 3. Главные администраторы доходов и источников внутреннего финансирования дефицита бюджета Тростянского муниципального образования Балашовского муниципального района Саратовской области</w:t>
      </w:r>
    </w:p>
    <w:p w:rsidR="00991285" w:rsidRDefault="00991285" w:rsidP="00991285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1. Утвердить на 2017 год перечень главных администраторов доходов бюджета Тростянского муниципального образования </w:t>
      </w:r>
      <w:r>
        <w:rPr>
          <w:bCs/>
          <w:iCs/>
          <w:sz w:val="26"/>
          <w:szCs w:val="26"/>
        </w:rPr>
        <w:t>Балашовского муниципального района Саратовской области согласно приложению 2 к настоящему решению.</w:t>
      </w:r>
    </w:p>
    <w:p w:rsidR="00991285" w:rsidRDefault="00991285" w:rsidP="009912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на 2017 год перечень главных администраторов источников внутреннего финансирования дефицита  бюджета Тростянского муниципального образования </w:t>
      </w:r>
      <w:r>
        <w:rPr>
          <w:bCs/>
          <w:iCs/>
          <w:sz w:val="26"/>
          <w:szCs w:val="26"/>
        </w:rPr>
        <w:t>Балашовского муниципального района Саратовской области</w:t>
      </w:r>
      <w:r>
        <w:rPr>
          <w:sz w:val="26"/>
          <w:szCs w:val="26"/>
        </w:rPr>
        <w:t xml:space="preserve"> согласно приложению  3 к настоящему Решению.</w:t>
      </w:r>
    </w:p>
    <w:p w:rsidR="00991285" w:rsidRDefault="00991285" w:rsidP="00991285">
      <w:pPr>
        <w:jc w:val="both"/>
        <w:rPr>
          <w:sz w:val="26"/>
          <w:szCs w:val="22"/>
        </w:rPr>
      </w:pPr>
    </w:p>
    <w:p w:rsidR="00991285" w:rsidRDefault="00991285" w:rsidP="00991285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Статья 4. Особенности администрирования доходов бюджета Тростянского  муниципального образования  Балашовского муниципального района Саратовской области в 2017 году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Тростянского муниципального образования  Балашовского муниципального района Саратовской области осуществляется через уполномоченный орган: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991285" w:rsidRDefault="00991285" w:rsidP="00991285">
      <w:pPr>
        <w:jc w:val="both"/>
        <w:rPr>
          <w:sz w:val="26"/>
          <w:szCs w:val="22"/>
        </w:rPr>
      </w:pPr>
    </w:p>
    <w:p w:rsidR="00991285" w:rsidRDefault="00991285" w:rsidP="00991285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Статья 5. Бюджетные ассигнования бюджета Тростянского муниципального образования Балашовского муниципального района Саратовской области на 2017 год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Утвердить на 2017 год: 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- ведомственную структуру расходов бюджета Тростянского муниципального образования Балашовского муниципального района Саратовской области 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согласно приложению 4 к настоящему Решению; 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- распределение бюджетных ассигнований бюджета Тростянского муниципального образования Балашовского муниципального района Саратовской области 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 xml:space="preserve">по разделам, подразделам, целевым статьям и видам расходов классификации  согласно </w:t>
      </w:r>
      <w:r>
        <w:rPr>
          <w:color w:val="000000"/>
          <w:sz w:val="26"/>
          <w:szCs w:val="22"/>
        </w:rPr>
        <w:t>приложению 5</w:t>
      </w:r>
      <w:r>
        <w:rPr>
          <w:sz w:val="26"/>
          <w:szCs w:val="22"/>
        </w:rPr>
        <w:t xml:space="preserve"> к настоящему Решению.</w:t>
      </w:r>
    </w:p>
    <w:p w:rsidR="00991285" w:rsidRDefault="00991285" w:rsidP="00991285">
      <w:pPr>
        <w:jc w:val="both"/>
        <w:rPr>
          <w:b/>
          <w:sz w:val="26"/>
          <w:szCs w:val="22"/>
        </w:rPr>
      </w:pPr>
    </w:p>
    <w:p w:rsidR="00991285" w:rsidRDefault="00991285" w:rsidP="00991285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Статья 6. Нормативы зачисления доходов в бюджет Тростянского муниципального образования Балашовского муниципального  района Саратовской области на 2017 год</w:t>
      </w:r>
    </w:p>
    <w:p w:rsidR="00991285" w:rsidRDefault="00991285" w:rsidP="00991285">
      <w:pPr>
        <w:jc w:val="both"/>
        <w:rPr>
          <w:bCs/>
          <w:sz w:val="26"/>
          <w:szCs w:val="22"/>
        </w:rPr>
      </w:pPr>
      <w:r>
        <w:rPr>
          <w:sz w:val="26"/>
          <w:szCs w:val="22"/>
        </w:rPr>
        <w:t>Утвердить нормативы зачисления доходов в бюджет Тростянского муниципального образования Балашовского  района Саратовской области на 2017 год согласно приложению 6 к настоящему Решению.</w:t>
      </w:r>
    </w:p>
    <w:p w:rsidR="00991285" w:rsidRDefault="00991285" w:rsidP="00991285">
      <w:pPr>
        <w:jc w:val="both"/>
        <w:rPr>
          <w:b/>
          <w:i/>
          <w:sz w:val="26"/>
          <w:szCs w:val="22"/>
        </w:rPr>
      </w:pPr>
    </w:p>
    <w:p w:rsidR="00991285" w:rsidRDefault="00991285" w:rsidP="00991285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Статья 7</w:t>
      </w:r>
    </w:p>
    <w:p w:rsidR="00991285" w:rsidRDefault="00991285" w:rsidP="00991285">
      <w:pPr>
        <w:jc w:val="both"/>
        <w:rPr>
          <w:sz w:val="26"/>
          <w:szCs w:val="22"/>
        </w:rPr>
      </w:pPr>
      <w:r>
        <w:rPr>
          <w:sz w:val="26"/>
          <w:szCs w:val="22"/>
        </w:rPr>
        <w:t>Настоящее Решение вступает в силу с момента принятия, применяется с 01 января 2017 года и подлежит официальному опубликованию.</w:t>
      </w:r>
    </w:p>
    <w:p w:rsidR="00991285" w:rsidRDefault="00991285" w:rsidP="00991285">
      <w:pPr>
        <w:jc w:val="both"/>
        <w:rPr>
          <w:b/>
          <w:sz w:val="26"/>
          <w:szCs w:val="22"/>
        </w:rPr>
      </w:pPr>
    </w:p>
    <w:p w:rsidR="00991285" w:rsidRDefault="00991285" w:rsidP="00991285">
      <w:pPr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Глава Совета Тростянского </w:t>
      </w:r>
    </w:p>
    <w:p w:rsidR="00991285" w:rsidRDefault="00991285" w:rsidP="00991285">
      <w:pPr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муниципального образования  </w:t>
      </w:r>
    </w:p>
    <w:p w:rsidR="00991285" w:rsidRDefault="00991285" w:rsidP="00991285">
      <w:pPr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Балашовского  муниципального района    </w:t>
      </w:r>
    </w:p>
    <w:p w:rsidR="00991285" w:rsidRDefault="00991285" w:rsidP="00991285">
      <w:pPr>
        <w:jc w:val="both"/>
      </w:pPr>
      <w:r>
        <w:rPr>
          <w:b/>
          <w:sz w:val="26"/>
          <w:szCs w:val="22"/>
        </w:rPr>
        <w:t xml:space="preserve">Саратовской области                                                                              Н.В. Смирнов   </w:t>
      </w:r>
    </w:p>
    <w:p w:rsidR="00811026" w:rsidRDefault="002C5E85"/>
    <w:p w:rsidR="00876D44" w:rsidRDefault="00876D44"/>
    <w:p w:rsidR="00876D44" w:rsidRDefault="00876D44"/>
    <w:p w:rsidR="00876D44" w:rsidRDefault="00876D44"/>
    <w:p w:rsidR="00876D44" w:rsidRDefault="00876D44" w:rsidP="00876D44">
      <w:pPr>
        <w:jc w:val="right"/>
      </w:pPr>
      <w:r>
        <w:lastRenderedPageBreak/>
        <w:t>Приложение № 1</w:t>
      </w:r>
    </w:p>
    <w:p w:rsidR="00876D44" w:rsidRDefault="00876D44" w:rsidP="00876D44">
      <w:pPr>
        <w:jc w:val="right"/>
      </w:pPr>
      <w:r>
        <w:t xml:space="preserve">к решению Совета Тростянского </w:t>
      </w:r>
    </w:p>
    <w:p w:rsidR="00876D44" w:rsidRDefault="00876D44" w:rsidP="00876D44">
      <w:pPr>
        <w:jc w:val="right"/>
      </w:pPr>
      <w:r>
        <w:t>муниципального образования № 9</w:t>
      </w:r>
      <w:r w:rsidRPr="00F13189">
        <w:t xml:space="preserve"> </w:t>
      </w:r>
    </w:p>
    <w:p w:rsidR="00876D44" w:rsidRDefault="00876D44" w:rsidP="00876D44">
      <w:pPr>
        <w:jc w:val="right"/>
      </w:pPr>
      <w:r w:rsidRPr="00F13189">
        <w:t>от</w:t>
      </w:r>
      <w:r>
        <w:t xml:space="preserve"> ______________ год </w:t>
      </w:r>
    </w:p>
    <w:p w:rsidR="00876D44" w:rsidRDefault="00876D44" w:rsidP="00876D44">
      <w:pPr>
        <w:pStyle w:val="a5"/>
        <w:tabs>
          <w:tab w:val="left" w:pos="708"/>
        </w:tabs>
        <w:jc w:val="right"/>
      </w:pPr>
      <w:r>
        <w:t xml:space="preserve">«О  бюджета Тростянского </w:t>
      </w:r>
    </w:p>
    <w:p w:rsidR="00876D44" w:rsidRDefault="00876D44" w:rsidP="00876D44">
      <w:pPr>
        <w:pStyle w:val="a5"/>
        <w:tabs>
          <w:tab w:val="left" w:pos="708"/>
        </w:tabs>
        <w:jc w:val="right"/>
      </w:pPr>
      <w:r>
        <w:t xml:space="preserve">муниципального образования </w:t>
      </w:r>
    </w:p>
    <w:p w:rsidR="00876D44" w:rsidRDefault="00876D44" w:rsidP="00876D44">
      <w:pPr>
        <w:pStyle w:val="21"/>
        <w:ind w:left="0"/>
        <w:jc w:val="right"/>
      </w:pPr>
      <w:r>
        <w:t xml:space="preserve">                                                            Балашовского муниципального района </w:t>
      </w:r>
    </w:p>
    <w:p w:rsidR="00876D44" w:rsidRDefault="00876D44" w:rsidP="00876D44">
      <w:pPr>
        <w:pStyle w:val="21"/>
        <w:ind w:left="0"/>
        <w:jc w:val="right"/>
      </w:pPr>
      <w:r>
        <w:t xml:space="preserve">                             Саратовской области на 2017 год»</w:t>
      </w:r>
    </w:p>
    <w:p w:rsidR="00876D44" w:rsidRDefault="00876D44" w:rsidP="00876D44"/>
    <w:p w:rsidR="00876D44" w:rsidRDefault="00876D44" w:rsidP="00876D44"/>
    <w:p w:rsidR="00876D44" w:rsidRDefault="00876D44" w:rsidP="00876D44"/>
    <w:p w:rsidR="00876D44" w:rsidRDefault="00876D44" w:rsidP="00876D44"/>
    <w:p w:rsidR="00876D44" w:rsidRDefault="00876D44" w:rsidP="00876D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в бюджет Тростянского муниципального образования Балашовского муниципального района Саратовской области на 2017 год</w:t>
      </w:r>
    </w:p>
    <w:p w:rsidR="00876D44" w:rsidRDefault="00876D44" w:rsidP="00876D44">
      <w:pPr>
        <w:pStyle w:val="a9"/>
        <w:spacing w:line="237" w:lineRule="auto"/>
        <w:jc w:val="center"/>
      </w:pPr>
      <w:r>
        <w:t xml:space="preserve">                                                                                                          Тыс. руб.</w:t>
      </w:r>
    </w:p>
    <w:tbl>
      <w:tblPr>
        <w:tblW w:w="9970" w:type="dxa"/>
        <w:tblInd w:w="-7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4140"/>
        <w:gridCol w:w="2410"/>
      </w:tblGrid>
      <w:tr w:rsidR="00876D44" w:rsidRPr="00F13189" w:rsidTr="001F66DE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Бюджет</w:t>
            </w:r>
          </w:p>
        </w:tc>
      </w:tr>
      <w:tr w:rsidR="00876D44" w:rsidRPr="00F13189" w:rsidTr="001F66DE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jc w:val="center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3</w:t>
            </w:r>
          </w:p>
        </w:tc>
      </w:tr>
      <w:tr w:rsidR="00876D44" w:rsidRPr="00F13189" w:rsidTr="001F66DE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b/>
                <w:bCs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    570,6</w:t>
            </w:r>
          </w:p>
        </w:tc>
      </w:tr>
      <w:tr w:rsidR="00876D44" w:rsidRPr="00F13189" w:rsidTr="001F66DE">
        <w:trPr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sz w:val="28"/>
                <w:szCs w:val="28"/>
              </w:rPr>
              <w:t xml:space="preserve">241 </w:t>
            </w:r>
            <w:r w:rsidRPr="00F44CE3">
              <w:rPr>
                <w:bCs/>
                <w:sz w:val="28"/>
                <w:szCs w:val="28"/>
              </w:rPr>
              <w:t>2 02 15001 10 0000 151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661832" w:rsidRDefault="00876D44" w:rsidP="001F66DE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661832">
              <w:rPr>
                <w:rFonts w:eastAsiaTheme="minorEastAsia" w:cstheme="minorBidi"/>
                <w:sz w:val="28"/>
                <w:szCs w:val="28"/>
              </w:rPr>
              <w:t xml:space="preserve">          107,4</w:t>
            </w:r>
          </w:p>
          <w:p w:rsidR="00876D44" w:rsidRPr="00661832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876D44" w:rsidRPr="00F13189" w:rsidTr="001F66D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sz w:val="28"/>
                <w:szCs w:val="28"/>
              </w:rPr>
              <w:t xml:space="preserve">241 </w:t>
            </w:r>
            <w:r w:rsidRPr="00F44CE3">
              <w:rPr>
                <w:bCs/>
                <w:sz w:val="28"/>
                <w:szCs w:val="28"/>
              </w:rPr>
              <w:t>2 02 35118 10 0000 151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 w:rsidRPr="00F13189">
              <w:rPr>
                <w:rFonts w:eastAsiaTheme="minorEastAsia" w:cstheme="minorBidi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661832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 w:rsidRPr="00661832">
              <w:rPr>
                <w:rFonts w:eastAsiaTheme="minorEastAsia" w:cstheme="minorBidi"/>
                <w:sz w:val="28"/>
                <w:szCs w:val="28"/>
              </w:rPr>
              <w:t xml:space="preserve">         153,9 </w:t>
            </w:r>
          </w:p>
        </w:tc>
      </w:tr>
      <w:tr w:rsidR="00876D44" w:rsidRPr="00F13189" w:rsidTr="001F66D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241 2 02 40014 10 0000 151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F13189" w:rsidRDefault="00876D44" w:rsidP="001F66DE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D44" w:rsidRPr="00661832" w:rsidRDefault="00876D44" w:rsidP="001F66D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309,3</w:t>
            </w:r>
          </w:p>
        </w:tc>
      </w:tr>
    </w:tbl>
    <w:p w:rsidR="00876D44" w:rsidRDefault="00876D44" w:rsidP="00876D44"/>
    <w:p w:rsidR="00876D44" w:rsidRDefault="00876D44" w:rsidP="00876D44"/>
    <w:p w:rsidR="00876D44" w:rsidRDefault="00876D44" w:rsidP="00876D44"/>
    <w:p w:rsidR="00876D44" w:rsidRDefault="00876D44" w:rsidP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 w:rsidP="00876D44">
      <w:pPr>
        <w:ind w:left="4860"/>
        <w:jc w:val="right"/>
      </w:pPr>
      <w:r>
        <w:lastRenderedPageBreak/>
        <w:t>Приложение №2</w:t>
      </w:r>
    </w:p>
    <w:p w:rsidR="00876D44" w:rsidRDefault="00876D44" w:rsidP="00876D44">
      <w:pPr>
        <w:ind w:left="4860"/>
        <w:jc w:val="right"/>
      </w:pPr>
      <w:r>
        <w:t>к решению Совета депутатов</w:t>
      </w:r>
    </w:p>
    <w:p w:rsidR="00876D44" w:rsidRDefault="00876D44" w:rsidP="00876D44">
      <w:pPr>
        <w:pStyle w:val="a5"/>
        <w:tabs>
          <w:tab w:val="left" w:pos="708"/>
        </w:tabs>
        <w:jc w:val="right"/>
      </w:pPr>
      <w:r>
        <w:t xml:space="preserve">                                                                                 Тростянского муниципального                  образования </w:t>
      </w:r>
    </w:p>
    <w:p w:rsidR="00876D44" w:rsidRDefault="00876D44" w:rsidP="00876D44">
      <w:pPr>
        <w:pStyle w:val="21"/>
        <w:spacing w:after="0" w:line="240" w:lineRule="auto"/>
        <w:ind w:left="0"/>
        <w:jc w:val="right"/>
      </w:pPr>
      <w:r>
        <w:t xml:space="preserve">                                                                                Балашовского муниципального района </w:t>
      </w:r>
    </w:p>
    <w:p w:rsidR="00876D44" w:rsidRDefault="00876D44" w:rsidP="00876D44">
      <w:pPr>
        <w:pStyle w:val="21"/>
        <w:spacing w:after="0" w:line="240" w:lineRule="auto"/>
        <w:ind w:left="0"/>
        <w:jc w:val="right"/>
      </w:pPr>
      <w:r>
        <w:t xml:space="preserve">                                     Саратовской области</w:t>
      </w:r>
    </w:p>
    <w:p w:rsidR="00876D44" w:rsidRDefault="00876D44" w:rsidP="00876D44">
      <w:pPr>
        <w:pStyle w:val="21"/>
        <w:spacing w:after="0" w:line="240" w:lineRule="auto"/>
        <w:ind w:left="0"/>
        <w:jc w:val="right"/>
      </w:pPr>
      <w:r>
        <w:t>№ ________________ года</w:t>
      </w:r>
    </w:p>
    <w:p w:rsidR="00876D44" w:rsidRDefault="00876D44" w:rsidP="00876D44">
      <w:pPr>
        <w:ind w:left="4860" w:hanging="40"/>
        <w:jc w:val="right"/>
      </w:pPr>
      <w:r>
        <w:t>«О бюджете  Тростянского муниципального образования Балашовского муниципального района Саратовской области на 2017 год»</w:t>
      </w:r>
    </w:p>
    <w:p w:rsidR="00876D44" w:rsidRDefault="00876D44" w:rsidP="00876D44">
      <w:pPr>
        <w:jc w:val="right"/>
        <w:rPr>
          <w:b/>
          <w:bCs/>
          <w:sz w:val="28"/>
        </w:rPr>
      </w:pPr>
    </w:p>
    <w:p w:rsidR="00876D44" w:rsidRDefault="00876D44" w:rsidP="00876D44">
      <w:pPr>
        <w:pStyle w:val="2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 </w:t>
      </w:r>
      <w:r>
        <w:rPr>
          <w:b/>
          <w:bCs/>
          <w:sz w:val="28"/>
        </w:rPr>
        <w:t>бюджета Тростянского  муниципального образования Балашовского муниципального района Саратовской области  на 2017 год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061"/>
        <w:gridCol w:w="5401"/>
        <w:gridCol w:w="10"/>
      </w:tblGrid>
      <w:tr w:rsidR="00876D44" w:rsidTr="00876D44">
        <w:trPr>
          <w:gridAfter w:val="1"/>
          <w:wAfter w:w="1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4" w:rsidRDefault="00876D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876D44" w:rsidRDefault="00876D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адми-нист-ратора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876D44" w:rsidTr="00876D44">
        <w:trPr>
          <w:gridAfter w:val="1"/>
          <w:wAfter w:w="1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44" w:rsidRDefault="00876D44">
            <w:pPr>
              <w:pStyle w:val="31"/>
              <w:snapToGrid w:val="0"/>
            </w:pPr>
            <w:r>
              <w:t>Администрация Тростянского муниципального  образования Балашовского муниципального района Саратовской области</w:t>
            </w:r>
          </w:p>
          <w:p w:rsidR="00876D44" w:rsidRDefault="00876D4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8"/>
                <w:szCs w:val="28"/>
              </w:rPr>
              <w:t>собственности сельских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поселений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1 16 18050 10 0000 140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116 51040 02 0000 140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116 90050 10 0000 140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1 16 33050 10 0000 140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 бюджеты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2 02 15001 10 0000 151</w:t>
            </w:r>
          </w:p>
          <w:p w:rsidR="00876D44" w:rsidRDefault="00876D4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2 02 35118 10 0000 151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pacing w:val="-6"/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2 02 40014 10 0000 151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2 02 49999 10 0000 151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2 18 60010 10 0000 151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2 18 60020 10 0000 151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76D44" w:rsidTr="00876D44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2 19 60010 10 0000 151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76D44" w:rsidRDefault="00876D44" w:rsidP="00876D44">
      <w:pPr>
        <w:rPr>
          <w:sz w:val="20"/>
          <w:szCs w:val="20"/>
        </w:rPr>
      </w:pPr>
    </w:p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 w:rsidP="00876D44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 3 </w:t>
      </w:r>
    </w:p>
    <w:p w:rsidR="00876D44" w:rsidRDefault="00876D44" w:rsidP="00876D44">
      <w:pPr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Совета депутатов Тростянского муниципального образования               </w:t>
      </w:r>
    </w:p>
    <w:p w:rsidR="00876D44" w:rsidRDefault="00876D44" w:rsidP="00876D44">
      <w:pPr>
        <w:ind w:left="39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________________ года</w:t>
      </w:r>
    </w:p>
    <w:p w:rsidR="00876D44" w:rsidRDefault="00876D44" w:rsidP="00876D44">
      <w:pPr>
        <w:pStyle w:val="a5"/>
        <w:tabs>
          <w:tab w:val="left" w:pos="708"/>
        </w:tabs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Тростянского</w:t>
      </w:r>
    </w:p>
    <w:p w:rsidR="00876D44" w:rsidRDefault="00876D44" w:rsidP="00876D44">
      <w:pPr>
        <w:pStyle w:val="a5"/>
        <w:tabs>
          <w:tab w:val="left" w:pos="708"/>
        </w:tabs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44" w:rsidRDefault="00876D44" w:rsidP="00876D44">
      <w:pPr>
        <w:pStyle w:val="210"/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76D44" w:rsidRDefault="00876D44" w:rsidP="00876D44">
      <w:pPr>
        <w:pStyle w:val="211"/>
        <w:ind w:left="3960"/>
        <w:jc w:val="right"/>
        <w:rPr>
          <w:b/>
          <w:szCs w:val="28"/>
        </w:rPr>
      </w:pPr>
      <w:r>
        <w:rPr>
          <w:b/>
          <w:szCs w:val="28"/>
        </w:rPr>
        <w:t>Саратовской области на 2017 год»</w:t>
      </w:r>
    </w:p>
    <w:p w:rsidR="00876D44" w:rsidRDefault="00876D44" w:rsidP="00876D44">
      <w:pPr>
        <w:rPr>
          <w:b/>
          <w:sz w:val="28"/>
          <w:szCs w:val="28"/>
        </w:rPr>
      </w:pPr>
    </w:p>
    <w:p w:rsidR="00876D44" w:rsidRDefault="00876D44" w:rsidP="0087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 администраторов  источников  внутреннего финансирования  дефицита  бюджета Тростянского муниципального образования Балашовского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2017 год</w:t>
      </w:r>
    </w:p>
    <w:p w:rsidR="00876D44" w:rsidRDefault="00876D44" w:rsidP="00876D44">
      <w:pPr>
        <w:rPr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4A0"/>
      </w:tblPr>
      <w:tblGrid>
        <w:gridCol w:w="1620"/>
        <w:gridCol w:w="3060"/>
        <w:gridCol w:w="5770"/>
      </w:tblGrid>
      <w:tr w:rsidR="00876D44" w:rsidTr="00876D44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Код администратора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876D44" w:rsidTr="00876D44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D44" w:rsidTr="00876D44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Администрация Тростянского муниципального  образования Балашовского муниципального района Саратовской области</w:t>
            </w:r>
          </w:p>
        </w:tc>
      </w:tr>
      <w:tr w:rsidR="00876D44" w:rsidTr="00876D44">
        <w:trPr>
          <w:cantSplit/>
          <w:trHeight w:val="7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01 02 00 00 10 0000 710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876D44" w:rsidTr="00876D44">
        <w:trPr>
          <w:cantSplit/>
          <w:trHeight w:val="70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01 02 00 00 10 0000 810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876D44" w:rsidTr="00876D44">
        <w:trPr>
          <w:cantSplit/>
          <w:trHeight w:val="8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01 03 01 00 10 0000 710</w:t>
            </w:r>
          </w:p>
          <w:p w:rsidR="00876D44" w:rsidRDefault="00876D44">
            <w:pPr>
              <w:suppressAutoHyphens/>
              <w:overflowPunct w:val="0"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876D44" w:rsidTr="00876D44">
        <w:trPr>
          <w:cantSplit/>
          <w:trHeight w:val="58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876D44" w:rsidTr="00876D44">
        <w:trPr>
          <w:cantSplit/>
          <w:trHeight w:val="7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01 05 02 01 10 0000 510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</w:tr>
      <w:tr w:rsidR="00876D44" w:rsidTr="00876D44">
        <w:trPr>
          <w:cantSplit/>
          <w:trHeight w:val="7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01 05 02 01 10 0000 610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 бюджетов сельских  поселений</w:t>
            </w:r>
          </w:p>
        </w:tc>
      </w:tr>
    </w:tbl>
    <w:p w:rsidR="00876D44" w:rsidRDefault="00876D44" w:rsidP="00876D44">
      <w:pPr>
        <w:tabs>
          <w:tab w:val="left" w:pos="5400"/>
        </w:tabs>
        <w:jc w:val="both"/>
        <w:rPr>
          <w:sz w:val="28"/>
          <w:szCs w:val="28"/>
          <w:lang w:eastAsia="ar-SA"/>
        </w:rPr>
      </w:pPr>
    </w:p>
    <w:p w:rsidR="00876D44" w:rsidRDefault="00876D44" w:rsidP="00876D44">
      <w:pPr>
        <w:tabs>
          <w:tab w:val="left" w:pos="5400"/>
        </w:tabs>
        <w:ind w:left="3960"/>
        <w:jc w:val="both"/>
        <w:rPr>
          <w:sz w:val="28"/>
          <w:szCs w:val="28"/>
        </w:rPr>
      </w:pPr>
    </w:p>
    <w:p w:rsidR="00876D44" w:rsidRDefault="00876D44" w:rsidP="00876D44">
      <w:pPr>
        <w:rPr>
          <w:sz w:val="20"/>
          <w:szCs w:val="20"/>
        </w:rPr>
      </w:pPr>
    </w:p>
    <w:p w:rsidR="00876D44" w:rsidRDefault="00876D44"/>
    <w:p w:rsidR="00876D44" w:rsidRDefault="00876D44"/>
    <w:p w:rsidR="00876D44" w:rsidRDefault="00876D44"/>
    <w:p w:rsidR="00876D44" w:rsidRDefault="00876D44"/>
    <w:p w:rsidR="00876D44" w:rsidRDefault="00876D44" w:rsidP="00876D44">
      <w:pPr>
        <w:spacing w:line="240" w:lineRule="atLeast"/>
        <w:jc w:val="right"/>
      </w:pPr>
      <w:r>
        <w:lastRenderedPageBreak/>
        <w:t xml:space="preserve">                                                                                         Приложение № 4</w:t>
      </w:r>
    </w:p>
    <w:p w:rsidR="00876D44" w:rsidRDefault="00876D44" w:rsidP="00876D44">
      <w:pPr>
        <w:spacing w:line="240" w:lineRule="atLeast"/>
        <w:jc w:val="right"/>
      </w:pPr>
      <w:r>
        <w:t xml:space="preserve">                                                                                             к решению Совета  Тростянского муниципального образования Балашовского муниципального района</w:t>
      </w:r>
    </w:p>
    <w:p w:rsidR="00876D44" w:rsidRDefault="00876D44" w:rsidP="00876D44">
      <w:pPr>
        <w:spacing w:line="240" w:lineRule="atLeast"/>
        <w:jc w:val="right"/>
      </w:pPr>
      <w:r>
        <w:t>Саратовской области</w:t>
      </w:r>
    </w:p>
    <w:p w:rsidR="00876D44" w:rsidRDefault="00876D44" w:rsidP="00876D44">
      <w:pPr>
        <w:spacing w:line="240" w:lineRule="atLeast"/>
        <w:jc w:val="right"/>
      </w:pPr>
      <w:r>
        <w:t xml:space="preserve">№ ______________ года  «О бюджете </w:t>
      </w:r>
    </w:p>
    <w:p w:rsidR="00876D44" w:rsidRDefault="00876D44" w:rsidP="00876D44">
      <w:pPr>
        <w:spacing w:line="240" w:lineRule="atLeast"/>
        <w:jc w:val="right"/>
      </w:pPr>
      <w:r>
        <w:t xml:space="preserve">Тростянского  муниципального образования </w:t>
      </w:r>
    </w:p>
    <w:p w:rsidR="00876D44" w:rsidRDefault="00876D44" w:rsidP="00876D44">
      <w:pPr>
        <w:spacing w:line="240" w:lineRule="atLeast"/>
        <w:jc w:val="right"/>
      </w:pPr>
      <w:r>
        <w:t xml:space="preserve">Балашовского муниципального района </w:t>
      </w:r>
    </w:p>
    <w:p w:rsidR="00876D44" w:rsidRDefault="00876D44" w:rsidP="00876D44">
      <w:pPr>
        <w:spacing w:line="240" w:lineRule="atLeast"/>
        <w:jc w:val="right"/>
      </w:pPr>
      <w:r>
        <w:t>Саратовской области на 2017  год»</w:t>
      </w:r>
    </w:p>
    <w:p w:rsidR="00876D44" w:rsidRPr="00876D44" w:rsidRDefault="00876D44" w:rsidP="00876D44">
      <w:pPr>
        <w:spacing w:line="240" w:lineRule="atLeast"/>
        <w:jc w:val="center"/>
        <w:rPr>
          <w:b/>
        </w:rPr>
      </w:pPr>
      <w:r>
        <w:rPr>
          <w:b/>
        </w:rPr>
        <w:t xml:space="preserve">Ведомственная структура расходов бюджета Тростянского муниципального образования Балашовского муниципального района Саратовской области на 2017 год.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46"/>
        <w:gridCol w:w="756"/>
        <w:gridCol w:w="744"/>
        <w:gridCol w:w="1230"/>
        <w:gridCol w:w="1002"/>
        <w:gridCol w:w="771"/>
      </w:tblGrid>
      <w:tr w:rsidR="00876D44" w:rsidTr="00876D44">
        <w:trPr>
          <w:trHeight w:val="87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876D44" w:rsidTr="00876D44">
        <w:trPr>
          <w:trHeight w:val="69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3 851,6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2 137,2</w:t>
            </w:r>
          </w:p>
        </w:tc>
      </w:tr>
      <w:tr w:rsidR="00876D44" w:rsidTr="00876D44">
        <w:trPr>
          <w:trHeight w:val="48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91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69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1 472,8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1 472,8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1 469,8</w:t>
            </w:r>
          </w:p>
        </w:tc>
      </w:tr>
      <w:tr w:rsidR="00876D44" w:rsidTr="00876D44">
        <w:trPr>
          <w:trHeight w:val="91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Cs w:val="18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1 010,6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1 010,6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450,0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450,0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9,2</w:t>
            </w:r>
          </w:p>
        </w:tc>
      </w:tr>
      <w:tr w:rsidR="00876D44" w:rsidTr="00876D44">
        <w:trPr>
          <w:trHeight w:val="48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Резервные фонды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0000000000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Средства резервных фондов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Резервные средства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870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166,1</w:t>
            </w:r>
          </w:p>
        </w:tc>
      </w:tr>
      <w:tr w:rsidR="00876D44" w:rsidTr="00876D44">
        <w:trPr>
          <w:trHeight w:val="91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2530000000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69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69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</w:t>
            </w:r>
            <w:r>
              <w:rPr>
                <w:szCs w:val="18"/>
              </w:rPr>
              <w:lastRenderedPageBreak/>
              <w:t>осуществление контроля за его исполнением Тростянское МО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2720007410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2720007410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2720007410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69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2720012410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2720012410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2720012410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Межбюджетные трансферты 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5210000000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91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809,3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809,3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Реализация районных муниципальных программ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1140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год"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91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на территории Тростянского муниципального образования на 2017 год"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2920015090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2920015090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2920015090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0000000000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685,0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0000000000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685,0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685,0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360,0</w:t>
            </w:r>
          </w:p>
        </w:tc>
      </w:tr>
      <w:tr w:rsidR="00876D44" w:rsidTr="00876D44">
        <w:trPr>
          <w:trHeight w:val="46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360,0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360,0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Социальная политика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Пенсионное обеспечение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Доплаты к пенсии муниципальным служащим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2410020010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2410020010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2410020010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310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2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3 851,6</w:t>
            </w:r>
          </w:p>
        </w:tc>
      </w:tr>
    </w:tbl>
    <w:p w:rsidR="00876D44" w:rsidRDefault="00876D44" w:rsidP="00876D44">
      <w:pPr>
        <w:spacing w:line="240" w:lineRule="atLeast"/>
        <w:jc w:val="right"/>
      </w:pPr>
      <w:r>
        <w:lastRenderedPageBreak/>
        <w:t xml:space="preserve">                                                                                                                         Приложение № 5</w:t>
      </w:r>
    </w:p>
    <w:p w:rsidR="00876D44" w:rsidRDefault="00876D44" w:rsidP="00876D44">
      <w:pPr>
        <w:spacing w:line="240" w:lineRule="atLeast"/>
        <w:jc w:val="right"/>
      </w:pPr>
      <w:r>
        <w:t xml:space="preserve">                                                                                             к решению Совета  Тростянского муниципального образования Балашовского муниципального района</w:t>
      </w:r>
    </w:p>
    <w:p w:rsidR="00876D44" w:rsidRDefault="00876D44" w:rsidP="00876D44">
      <w:pPr>
        <w:spacing w:line="240" w:lineRule="atLeast"/>
        <w:jc w:val="right"/>
      </w:pPr>
      <w:r>
        <w:t>Саратовской области</w:t>
      </w:r>
    </w:p>
    <w:p w:rsidR="00876D44" w:rsidRDefault="00876D44" w:rsidP="00876D44">
      <w:pPr>
        <w:spacing w:line="240" w:lineRule="atLeast"/>
        <w:jc w:val="right"/>
      </w:pPr>
      <w:r>
        <w:t xml:space="preserve">№ _________________ года . « О бюджете </w:t>
      </w:r>
    </w:p>
    <w:p w:rsidR="00876D44" w:rsidRDefault="00876D44" w:rsidP="00876D44">
      <w:pPr>
        <w:spacing w:line="240" w:lineRule="atLeast"/>
        <w:jc w:val="right"/>
      </w:pPr>
      <w:r>
        <w:t xml:space="preserve">Тростянского  муниципального образования </w:t>
      </w:r>
    </w:p>
    <w:p w:rsidR="00876D44" w:rsidRDefault="00876D44" w:rsidP="00876D44">
      <w:pPr>
        <w:spacing w:line="240" w:lineRule="atLeast"/>
        <w:jc w:val="right"/>
      </w:pPr>
      <w:r>
        <w:t xml:space="preserve">Балашовского муниципального района </w:t>
      </w:r>
    </w:p>
    <w:p w:rsidR="00876D44" w:rsidRDefault="00876D44" w:rsidP="00876D44">
      <w:pPr>
        <w:spacing w:line="240" w:lineRule="atLeast"/>
        <w:jc w:val="right"/>
      </w:pPr>
      <w:r>
        <w:t>Саратовской области на 2017  год»</w:t>
      </w:r>
    </w:p>
    <w:p w:rsidR="00876D44" w:rsidRDefault="00876D44" w:rsidP="00876D44">
      <w:pPr>
        <w:spacing w:line="240" w:lineRule="atLeast"/>
        <w:jc w:val="right"/>
      </w:pPr>
    </w:p>
    <w:p w:rsidR="00876D44" w:rsidRDefault="00876D44" w:rsidP="00876D44">
      <w:pPr>
        <w:spacing w:line="240" w:lineRule="atLeast"/>
        <w:jc w:val="center"/>
        <w:rPr>
          <w:b/>
        </w:rPr>
      </w:pPr>
      <w:r>
        <w:rPr>
          <w:b/>
        </w:rPr>
        <w:t xml:space="preserve">Распределение на 2017 год бюджетных ассигнований по разделам, подразделам, целевым статьям и видам расходов классификации расходов областного бюджета.  </w:t>
      </w:r>
    </w:p>
    <w:p w:rsidR="00876D44" w:rsidRDefault="00876D44" w:rsidP="00876D44"/>
    <w:tbl>
      <w:tblPr>
        <w:tblW w:w="4762" w:type="pct"/>
        <w:tblCellMar>
          <w:left w:w="0" w:type="dxa"/>
          <w:right w:w="0" w:type="dxa"/>
        </w:tblCellMar>
        <w:tblLook w:val="04A0"/>
      </w:tblPr>
      <w:tblGrid>
        <w:gridCol w:w="4544"/>
        <w:gridCol w:w="774"/>
        <w:gridCol w:w="762"/>
        <w:gridCol w:w="1260"/>
        <w:gridCol w:w="1027"/>
        <w:gridCol w:w="787"/>
      </w:tblGrid>
      <w:tr w:rsidR="00876D44" w:rsidTr="00876D44">
        <w:trPr>
          <w:trHeight w:val="870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6D44" w:rsidRDefault="00876D4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2 137,2</w:t>
            </w:r>
          </w:p>
        </w:tc>
      </w:tr>
      <w:tr w:rsidR="00876D44" w:rsidTr="00876D44">
        <w:trPr>
          <w:trHeight w:val="48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91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488,3</w:t>
            </w:r>
          </w:p>
        </w:tc>
      </w:tr>
      <w:tr w:rsidR="00876D44" w:rsidTr="00876D44">
        <w:trPr>
          <w:trHeight w:val="69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1 472,8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1 472,8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1 469,8</w:t>
            </w:r>
          </w:p>
        </w:tc>
      </w:tr>
      <w:tr w:rsidR="00876D44" w:rsidTr="00876D44">
        <w:trPr>
          <w:trHeight w:val="91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1 010,6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1 010,6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450,0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450,0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9,2</w:t>
            </w:r>
          </w:p>
        </w:tc>
      </w:tr>
      <w:tr w:rsidR="00876D44" w:rsidTr="00876D44">
        <w:trPr>
          <w:trHeight w:val="48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Резервные фонды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0000000000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Средства резервных фондов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Резервные средства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870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166,1</w:t>
            </w:r>
          </w:p>
        </w:tc>
      </w:tr>
      <w:tr w:rsidR="00876D44" w:rsidTr="00876D44">
        <w:trPr>
          <w:trHeight w:val="91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69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876D44" w:rsidTr="00876D44">
        <w:trPr>
          <w:trHeight w:val="69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Исполнение бюджета поселения и осуществление контроля за его исполнением Тростянское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2720007410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2720007410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2720007410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69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2720012410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2720012410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2720012410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 xml:space="preserve">Межбюджетные трансферты 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91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809,3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809,3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Реализация районных муниципальных программ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1140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309,3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91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муниципального образования на 2017 год"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2920015090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2920015090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2920015090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0000000000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0000000000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160,0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165,0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360,0</w:t>
            </w:r>
          </w:p>
        </w:tc>
      </w:tr>
      <w:tr w:rsidR="00876D44" w:rsidTr="00876D44">
        <w:trPr>
          <w:trHeight w:val="46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360,0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Социальная политика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Пенсионное обеспечение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2410000000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Доплаты к пенсии муниципальным служащим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2410020010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1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2410020010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szCs w:val="18"/>
              </w:rPr>
            </w:pPr>
            <w:r>
              <w:rPr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2410020010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66,2</w:t>
            </w:r>
          </w:p>
        </w:tc>
      </w:tr>
      <w:tr w:rsidR="00876D44" w:rsidTr="00876D44">
        <w:trPr>
          <w:trHeight w:val="255"/>
        </w:trPr>
        <w:tc>
          <w:tcPr>
            <w:tcW w:w="24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20"/>
              </w:rPr>
            </w:pP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20"/>
              </w:rPr>
            </w:pPr>
          </w:p>
        </w:tc>
        <w:tc>
          <w:tcPr>
            <w:tcW w:w="6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20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6D44" w:rsidRDefault="00876D44">
            <w:pPr>
              <w:jc w:val="center"/>
              <w:rPr>
                <w:szCs w:val="20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6D44" w:rsidRDefault="00876D4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3 851,6</w:t>
            </w:r>
          </w:p>
        </w:tc>
      </w:tr>
    </w:tbl>
    <w:p w:rsidR="00876D44" w:rsidRDefault="00876D44" w:rsidP="00876D44"/>
    <w:p w:rsidR="00876D44" w:rsidRDefault="00876D44" w:rsidP="00876D44"/>
    <w:p w:rsidR="00876D44" w:rsidRDefault="00876D44" w:rsidP="00876D44"/>
    <w:p w:rsidR="00876D44" w:rsidRDefault="00876D44" w:rsidP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/>
    <w:p w:rsidR="00876D44" w:rsidRDefault="00876D44" w:rsidP="00876D44">
      <w:pPr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 6</w:t>
      </w:r>
    </w:p>
    <w:p w:rsidR="00876D44" w:rsidRDefault="00876D44" w:rsidP="00876D44">
      <w:pPr>
        <w:ind w:left="396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 решению Совета Тростянского</w:t>
      </w:r>
    </w:p>
    <w:p w:rsidR="00876D44" w:rsidRDefault="00876D44" w:rsidP="00876D44">
      <w:pPr>
        <w:ind w:left="396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муниципального образования </w:t>
      </w:r>
    </w:p>
    <w:p w:rsidR="00876D44" w:rsidRDefault="00876D44" w:rsidP="00876D44">
      <w:pPr>
        <w:ind w:left="39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 __________________ года</w:t>
      </w:r>
    </w:p>
    <w:p w:rsidR="00876D44" w:rsidRDefault="00876D44" w:rsidP="00876D44">
      <w:pPr>
        <w:pStyle w:val="a5"/>
        <w:tabs>
          <w:tab w:val="left" w:pos="708"/>
        </w:tabs>
        <w:ind w:left="3960"/>
        <w:jc w:val="right"/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«О бюджете </w:t>
      </w:r>
      <w:r>
        <w:rPr>
          <w:b/>
          <w:sz w:val="28"/>
          <w:szCs w:val="28"/>
        </w:rPr>
        <w:t>Тростянского</w:t>
      </w:r>
    </w:p>
    <w:p w:rsidR="00876D44" w:rsidRDefault="00876D44" w:rsidP="00876D44">
      <w:pPr>
        <w:pStyle w:val="a5"/>
        <w:tabs>
          <w:tab w:val="left" w:pos="708"/>
        </w:tabs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44" w:rsidRDefault="00876D44" w:rsidP="00876D44">
      <w:pPr>
        <w:pStyle w:val="210"/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76D44" w:rsidRDefault="00876D44" w:rsidP="00876D44">
      <w:pPr>
        <w:pStyle w:val="211"/>
        <w:ind w:left="3960"/>
        <w:jc w:val="right"/>
        <w:rPr>
          <w:b/>
          <w:szCs w:val="28"/>
        </w:rPr>
      </w:pPr>
      <w:r>
        <w:rPr>
          <w:b/>
          <w:szCs w:val="28"/>
        </w:rPr>
        <w:t>Саратовской области на 2017 год»</w:t>
      </w:r>
    </w:p>
    <w:p w:rsidR="00876D44" w:rsidRDefault="00876D44" w:rsidP="00876D44">
      <w:pPr>
        <w:jc w:val="center"/>
        <w:rPr>
          <w:sz w:val="28"/>
          <w:szCs w:val="28"/>
        </w:rPr>
      </w:pPr>
    </w:p>
    <w:p w:rsidR="00876D44" w:rsidRDefault="00876D44" w:rsidP="00876D44">
      <w:pPr>
        <w:jc w:val="center"/>
        <w:rPr>
          <w:bCs/>
          <w:sz w:val="28"/>
          <w:szCs w:val="28"/>
        </w:rPr>
      </w:pPr>
    </w:p>
    <w:p w:rsidR="00876D44" w:rsidRDefault="00876D44" w:rsidP="00876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зачисления доходов в бюджет Тростянского</w:t>
      </w:r>
    </w:p>
    <w:p w:rsidR="00876D44" w:rsidRDefault="00876D44" w:rsidP="00876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2017 год</w:t>
      </w:r>
    </w:p>
    <w:p w:rsidR="00876D44" w:rsidRDefault="00876D44" w:rsidP="00876D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(в процентах)</w:t>
      </w:r>
    </w:p>
    <w:tbl>
      <w:tblPr>
        <w:tblW w:w="0" w:type="auto"/>
        <w:tblInd w:w="-500" w:type="dxa"/>
        <w:tblLayout w:type="fixed"/>
        <w:tblLook w:val="00A0"/>
      </w:tblPr>
      <w:tblGrid>
        <w:gridCol w:w="4005"/>
        <w:gridCol w:w="4820"/>
        <w:gridCol w:w="1213"/>
      </w:tblGrid>
      <w:tr w:rsidR="00876D44" w:rsidTr="00876D44">
        <w:trPr>
          <w:trHeight w:val="1305"/>
          <w:tblHeader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napToGrid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Код бюджетной </w:t>
            </w:r>
          </w:p>
          <w:p w:rsidR="00876D44" w:rsidRDefault="00876D44">
            <w:pPr>
              <w:suppressAutoHyphens/>
              <w:overflowPunct w:val="0"/>
              <w:autoSpaceDE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Бюджет муниципального образования района</w:t>
            </w: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В ЧАСТИ НЕНАЛОГОВЫХ ДОХОДОВ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pStyle w:val="211"/>
              <w:snapToGri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241 1 17 01050 10 0000 180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</w:rPr>
              <w:t>Невыясненные поступления, зачисляемые в бюджеты сельских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поселений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pStyle w:val="211"/>
              <w:snapToGri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241 1 17 05050 10 0000 180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Прочие  неналоговые доходы бюджетов  </w:t>
            </w:r>
            <w:r>
              <w:rPr>
                <w:spacing w:val="-6"/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В ЧАСТИ  БЕЗВОЗМЕЗДНЫХ ПОСТУПЛЕНИЙ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pStyle w:val="211"/>
              <w:rPr>
                <w:szCs w:val="20"/>
              </w:rPr>
            </w:pPr>
            <w:r>
              <w:rPr>
                <w:szCs w:val="20"/>
              </w:rPr>
              <w:t xml:space="preserve">241 </w:t>
            </w:r>
            <w:r>
              <w:rPr>
                <w:bCs/>
                <w:szCs w:val="28"/>
              </w:rPr>
              <w:t>2 02 15001 10 0000 151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241 </w:t>
            </w:r>
            <w:r>
              <w:rPr>
                <w:bCs/>
                <w:sz w:val="28"/>
                <w:szCs w:val="28"/>
              </w:rPr>
              <w:t>2 02 35118 10 0000 151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6D44" w:rsidTr="00876D44">
        <w:trPr>
          <w:trHeight w:val="42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napToGrid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241 </w:t>
            </w:r>
            <w:r>
              <w:rPr>
                <w:bCs/>
                <w:sz w:val="28"/>
                <w:szCs w:val="28"/>
              </w:rPr>
              <w:t>2 02 49999 10 0000 151</w:t>
            </w:r>
          </w:p>
          <w:p w:rsidR="00876D44" w:rsidRDefault="00876D44">
            <w:pPr>
              <w:suppressAutoHyphens/>
              <w:overflowPunct w:val="0"/>
              <w:autoSpaceDE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6D44" w:rsidTr="00876D44">
        <w:trPr>
          <w:trHeight w:val="63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napToGrid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241 2 07 05030 10 0000 180</w:t>
            </w:r>
          </w:p>
          <w:p w:rsidR="00876D44" w:rsidRDefault="00876D44">
            <w:pPr>
              <w:suppressAutoHyphens/>
              <w:overflowPunct w:val="0"/>
              <w:autoSpaceDE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 ЧАСТИ  ДОХОДОВ  ОТ ВОЗВРАТА  ОСТАТКОВ СУБСИДИЙ И СУБВЕНЦИЙ И ИНЫХ МЕЖБЮДЖЕТНЫХ ТРАНСФЕРТОВ, ИМЕЮЩИХ </w:t>
            </w:r>
            <w:r>
              <w:rPr>
                <w:sz w:val="28"/>
                <w:szCs w:val="28"/>
              </w:rPr>
              <w:lastRenderedPageBreak/>
              <w:t>ЦЕЛЕВОЕ НАЗНАЧЕНИЕ,  ПРОШЛЫХ ЛЕТ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76D44" w:rsidTr="00876D44">
        <w:trPr>
          <w:trHeight w:val="1005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241 </w:t>
            </w:r>
            <w:r>
              <w:rPr>
                <w:bCs/>
                <w:sz w:val="28"/>
                <w:szCs w:val="28"/>
              </w:rPr>
              <w:t>2 18 60010 10 0000 151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pStyle w:val="211"/>
              <w:snapToGri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876D44" w:rsidTr="00876D44">
        <w:trPr>
          <w:trHeight w:val="48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pStyle w:val="310"/>
              <w:snapToGrid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241 2 18 60020 10 0000 151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pStyle w:val="310"/>
              <w:snapToGrid w:val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ЧАСТИ ВОЗВРАТА ОСТАТКОВ СУБСИДИЙ И СУБВЕНЦИЙ И ИНЫХ МЕЖБЮДЖЕТНЫХ ТРАНСФЕРТОВ, ИМЕЮЩИХ ЦЕЛЕВОЕ НАЗНАЧЕНИЕ,  ПРОШЛЫХ ЛЕТ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76D44" w:rsidTr="00876D44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pStyle w:val="310"/>
              <w:snapToGrid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241 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2 19 60010 10 0000 151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D44" w:rsidRDefault="00876D44">
            <w:pPr>
              <w:pStyle w:val="310"/>
              <w:snapToGrid w:val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pacing w:val="-6"/>
                <w:sz w:val="28"/>
                <w:szCs w:val="28"/>
              </w:rPr>
              <w:t>сельских</w:t>
            </w:r>
            <w:r>
              <w:rPr>
                <w:bCs/>
                <w:sz w:val="28"/>
                <w:szCs w:val="28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44" w:rsidRDefault="00876D44">
            <w:pPr>
              <w:suppressAutoHyphens/>
              <w:overflowPunct w:val="0"/>
              <w:autoSpaceDE w:val="0"/>
              <w:snapToGrid w:val="0"/>
              <w:spacing w:line="21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76D44" w:rsidRDefault="00876D44" w:rsidP="00876D44">
      <w:pPr>
        <w:rPr>
          <w:sz w:val="20"/>
          <w:szCs w:val="20"/>
          <w:lang w:eastAsia="ar-SA"/>
        </w:rPr>
      </w:pPr>
    </w:p>
    <w:p w:rsidR="00876D44" w:rsidRDefault="00876D44"/>
    <w:sectPr w:rsidR="00876D44" w:rsidSect="006A4D07">
      <w:pgSz w:w="11906" w:h="16838"/>
      <w:pgMar w:top="1077" w:right="85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85" w:rsidRDefault="002C5E85" w:rsidP="00876D44">
      <w:r>
        <w:separator/>
      </w:r>
    </w:p>
  </w:endnote>
  <w:endnote w:type="continuationSeparator" w:id="1">
    <w:p w:rsidR="002C5E85" w:rsidRDefault="002C5E85" w:rsidP="0087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85" w:rsidRDefault="002C5E85" w:rsidP="00876D44">
      <w:r>
        <w:separator/>
      </w:r>
    </w:p>
  </w:footnote>
  <w:footnote w:type="continuationSeparator" w:id="1">
    <w:p w:rsidR="002C5E85" w:rsidRDefault="002C5E85" w:rsidP="00876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285"/>
    <w:rsid w:val="002C5E85"/>
    <w:rsid w:val="002C7C9A"/>
    <w:rsid w:val="00657210"/>
    <w:rsid w:val="006A4D07"/>
    <w:rsid w:val="00876D44"/>
    <w:rsid w:val="00991285"/>
    <w:rsid w:val="00AA1BF8"/>
    <w:rsid w:val="00C2117D"/>
    <w:rsid w:val="00C33899"/>
    <w:rsid w:val="00C6514D"/>
    <w:rsid w:val="00C80EF4"/>
    <w:rsid w:val="00D56252"/>
    <w:rsid w:val="00DF7D22"/>
    <w:rsid w:val="00E0744F"/>
    <w:rsid w:val="00E45FB7"/>
    <w:rsid w:val="00F55660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91285"/>
    <w:pPr>
      <w:jc w:val="both"/>
    </w:pPr>
    <w:rPr>
      <w:rFonts w:eastAsia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991285"/>
    <w:rPr>
      <w:rFonts w:ascii="Times New Roman" w:eastAsia="Calibri" w:hAnsi="Times New Roman" w:cs="Times New Roman"/>
      <w:lang w:eastAsia="ru-RU"/>
    </w:rPr>
  </w:style>
  <w:style w:type="paragraph" w:styleId="3">
    <w:name w:val="Body Text 3"/>
    <w:basedOn w:val="a"/>
    <w:link w:val="30"/>
    <w:semiHidden/>
    <w:rsid w:val="00991285"/>
    <w:pPr>
      <w:jc w:val="both"/>
    </w:pPr>
    <w:rPr>
      <w:rFonts w:eastAsia="Calibri"/>
      <w:b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991285"/>
    <w:rPr>
      <w:rFonts w:ascii="Times New Roman" w:eastAsia="Calibri" w:hAnsi="Times New Roman" w:cs="Times New Roman"/>
      <w:b/>
      <w:lang w:eastAsia="ru-RU"/>
    </w:rPr>
  </w:style>
  <w:style w:type="paragraph" w:styleId="a3">
    <w:name w:val="Body Text Indent"/>
    <w:basedOn w:val="a"/>
    <w:link w:val="a4"/>
    <w:semiHidden/>
    <w:rsid w:val="00991285"/>
    <w:pPr>
      <w:ind w:firstLine="720"/>
      <w:jc w:val="both"/>
    </w:pPr>
    <w:rPr>
      <w:rFonts w:eastAsia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991285"/>
    <w:rPr>
      <w:rFonts w:ascii="Times New Roman" w:eastAsia="Calibri" w:hAnsi="Times New Roman" w:cs="Times New Roman"/>
      <w:lang w:eastAsia="ru-RU"/>
    </w:rPr>
  </w:style>
  <w:style w:type="paragraph" w:styleId="a5">
    <w:name w:val="header"/>
    <w:basedOn w:val="a"/>
    <w:link w:val="a6"/>
    <w:unhideWhenUsed/>
    <w:rsid w:val="00876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6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6D44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6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Òåêñò äîêóìåíòà"/>
    <w:basedOn w:val="a"/>
    <w:uiPriority w:val="99"/>
    <w:rsid w:val="00876D4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876D44"/>
    <w:pPr>
      <w:suppressAutoHyphens/>
      <w:overflowPunct w:val="0"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76D44"/>
    <w:pPr>
      <w:suppressAutoHyphens/>
      <w:ind w:left="4860"/>
    </w:pPr>
    <w:rPr>
      <w:rFonts w:eastAsia="Calibri"/>
      <w:lang w:eastAsia="ar-SA"/>
    </w:rPr>
  </w:style>
  <w:style w:type="paragraph" w:customStyle="1" w:styleId="211">
    <w:name w:val="Основной текст 21"/>
    <w:basedOn w:val="a"/>
    <w:rsid w:val="00876D44"/>
    <w:pPr>
      <w:suppressAutoHyphens/>
      <w:overflowPunct w:val="0"/>
      <w:autoSpaceDE w:val="0"/>
      <w:jc w:val="center"/>
    </w:pPr>
    <w:rPr>
      <w:rFonts w:eastAsia="Calibri"/>
      <w:sz w:val="28"/>
      <w:lang w:eastAsia="ar-SA"/>
    </w:rPr>
  </w:style>
  <w:style w:type="paragraph" w:customStyle="1" w:styleId="310">
    <w:name w:val="Основной текст с отступом 31"/>
    <w:basedOn w:val="a"/>
    <w:rsid w:val="00876D44"/>
    <w:pPr>
      <w:suppressAutoHyphens/>
      <w:overflowPunct w:val="0"/>
      <w:autoSpaceDE w:val="0"/>
      <w:spacing w:after="120"/>
      <w:ind w:left="283"/>
    </w:pPr>
    <w:rPr>
      <w:rFonts w:eastAsia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4196</Words>
  <Characters>23922</Characters>
  <Application>Microsoft Office Word</Application>
  <DocSecurity>0</DocSecurity>
  <Lines>199</Lines>
  <Paragraphs>56</Paragraphs>
  <ScaleCrop>false</ScaleCrop>
  <Company>WolfishLair</Company>
  <LinksUpToDate>false</LinksUpToDate>
  <CharactersWithSpaces>28062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2016-12-02T07:03:00Z</cp:lastPrinted>
  <dcterms:created xsi:type="dcterms:W3CDTF">2016-12-30T04:58:00Z</dcterms:created>
  <dcterms:modified xsi:type="dcterms:W3CDTF">2016-12-30T04:58:00Z</dcterms:modified>
</cp:coreProperties>
</file>